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430B" w14:textId="3B36D521" w:rsidR="002A481D" w:rsidRPr="004F65A3" w:rsidRDefault="004F65A3">
      <w:pPr>
        <w:rPr>
          <w:b/>
          <w:bCs/>
          <w:u w:val="single"/>
          <w:lang w:val="en-US"/>
        </w:rPr>
      </w:pPr>
      <w:r w:rsidRPr="004F65A3">
        <w:rPr>
          <w:b/>
          <w:bCs/>
          <w:u w:val="single"/>
          <w:lang w:val="en-US"/>
        </w:rPr>
        <w:t>Risk Management</w:t>
      </w:r>
    </w:p>
    <w:tbl>
      <w:tblPr>
        <w:tblStyle w:val="TableGrid"/>
        <w:tblpPr w:leftFromText="180" w:rightFromText="180" w:vertAnchor="text" w:horzAnchor="margin" w:tblpY="7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26"/>
      </w:tblGrid>
      <w:tr w:rsidR="004F65A3" w:rsidRPr="004F65A3" w14:paraId="0839CA69" w14:textId="77777777" w:rsidTr="009A79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4854878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SECTION TEN:  PRIVACY ISSUES IDENTIFIED RISK ANALYSIS</w:t>
            </w:r>
          </w:p>
        </w:tc>
      </w:tr>
    </w:tbl>
    <w:p w14:paraId="118FD1AD" w14:textId="77777777" w:rsidR="004F65A3" w:rsidRDefault="004F65A3">
      <w:pPr>
        <w:rPr>
          <w:lang w:val="en-US"/>
        </w:rPr>
      </w:pPr>
    </w:p>
    <w:p w14:paraId="6E2C6AA2" w14:textId="77777777" w:rsidR="004F65A3" w:rsidRPr="00041EE6" w:rsidRDefault="004F65A3" w:rsidP="004F65A3">
      <w:pPr>
        <w:rPr>
          <w:rFonts w:ascii="Bahnschrift Light" w:hAnsi="Bahnschrift Light" w:cs="Arial"/>
          <w:b/>
          <w:sz w:val="20"/>
          <w:szCs w:val="20"/>
        </w:rPr>
      </w:pPr>
      <w:r w:rsidRPr="00041EE6">
        <w:rPr>
          <w:rFonts w:ascii="Bahnschrift Light" w:hAnsi="Bahnschrift Light" w:cs="Arial"/>
          <w:b/>
          <w:sz w:val="20"/>
          <w:szCs w:val="20"/>
        </w:rPr>
        <w:t xml:space="preserve">Privacy issues identified and risk </w:t>
      </w:r>
      <w:proofErr w:type="gramStart"/>
      <w:r w:rsidRPr="00041EE6">
        <w:rPr>
          <w:rFonts w:ascii="Bahnschrift Light" w:hAnsi="Bahnschrift Light" w:cs="Arial"/>
          <w:b/>
          <w:sz w:val="20"/>
          <w:szCs w:val="20"/>
        </w:rPr>
        <w:t>analysis</w:t>
      </w:r>
      <w:proofErr w:type="gramEnd"/>
      <w:r w:rsidRPr="00041EE6">
        <w:rPr>
          <w:rFonts w:ascii="Bahnschrift Light" w:hAnsi="Bahnschrift Light" w:cs="Arial"/>
          <w:b/>
          <w:sz w:val="20"/>
          <w:szCs w:val="20"/>
        </w:rPr>
        <w:t xml:space="preserve"> </w:t>
      </w:r>
    </w:p>
    <w:p w14:paraId="3903C442" w14:textId="77777777" w:rsidR="004F65A3" w:rsidRPr="00041EE6" w:rsidRDefault="004F65A3" w:rsidP="004F65A3">
      <w:pPr>
        <w:rPr>
          <w:rFonts w:ascii="Bahnschrift Light" w:hAnsi="Bahnschrift Light" w:cs="Arial"/>
          <w:sz w:val="20"/>
          <w:szCs w:val="20"/>
        </w:rPr>
      </w:pPr>
      <w:r w:rsidRPr="00041EE6">
        <w:rPr>
          <w:rFonts w:ascii="Bahnschrift Light" w:hAnsi="Bahnschrift Light" w:cs="Arial"/>
          <w:sz w:val="20"/>
          <w:szCs w:val="20"/>
        </w:rPr>
        <w:t xml:space="preserve">Consider the potential impact on individuals and any harm or damage that might be caused by your processing – whether physical, </w:t>
      </w:r>
      <w:proofErr w:type="gramStart"/>
      <w:r w:rsidRPr="00041EE6">
        <w:rPr>
          <w:rFonts w:ascii="Bahnschrift Light" w:hAnsi="Bahnschrift Light" w:cs="Arial"/>
          <w:sz w:val="20"/>
          <w:szCs w:val="20"/>
        </w:rPr>
        <w:t>emotional</w:t>
      </w:r>
      <w:proofErr w:type="gramEnd"/>
      <w:r w:rsidRPr="00041EE6">
        <w:rPr>
          <w:rFonts w:ascii="Bahnschrift Light" w:hAnsi="Bahnschrift Light" w:cs="Arial"/>
          <w:sz w:val="20"/>
          <w:szCs w:val="20"/>
        </w:rPr>
        <w:t xml:space="preserve"> or material. </w:t>
      </w:r>
      <w:proofErr w:type="gramStart"/>
      <w:r w:rsidRPr="00041EE6">
        <w:rPr>
          <w:rFonts w:ascii="Bahnschrift Light" w:hAnsi="Bahnschrift Light" w:cs="Arial"/>
          <w:sz w:val="20"/>
          <w:szCs w:val="20"/>
        </w:rPr>
        <w:t>In particular look</w:t>
      </w:r>
      <w:proofErr w:type="gramEnd"/>
      <w:r w:rsidRPr="00041EE6">
        <w:rPr>
          <w:rFonts w:ascii="Bahnschrift Light" w:hAnsi="Bahnschrift Light" w:cs="Arial"/>
          <w:sz w:val="20"/>
          <w:szCs w:val="20"/>
        </w:rPr>
        <w:t xml:space="preserve"> at whether the processing could possibly contribute to:</w:t>
      </w:r>
    </w:p>
    <w:p w14:paraId="608CF81C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>unauthorised access to data</w:t>
      </w:r>
    </w:p>
    <w:p w14:paraId="1B1725BD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>undesired modification of data</w:t>
      </w:r>
    </w:p>
    <w:p w14:paraId="620F75C9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>disappearance of data</w:t>
      </w:r>
    </w:p>
    <w:p w14:paraId="06268DB8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>inability to exercise rights (including but not limited to privacy rights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);</w:t>
      </w:r>
      <w:proofErr w:type="gramEnd"/>
    </w:p>
    <w:p w14:paraId="10177C53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inability to access services or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opportunities;</w:t>
      </w:r>
      <w:proofErr w:type="gramEnd"/>
    </w:p>
    <w:p w14:paraId="700943A2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loss of control over the use of personal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data;</w:t>
      </w:r>
      <w:proofErr w:type="gramEnd"/>
    </w:p>
    <w:p w14:paraId="2E7482A2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proofErr w:type="gramStart"/>
      <w:r w:rsidRPr="00041EE6">
        <w:rPr>
          <w:rFonts w:ascii="Bahnschrift Light" w:hAnsi="Bahnschrift Light" w:cs="Arial"/>
          <w:sz w:val="18"/>
          <w:szCs w:val="18"/>
        </w:rPr>
        <w:t>discrimination;</w:t>
      </w:r>
      <w:proofErr w:type="gramEnd"/>
    </w:p>
    <w:p w14:paraId="46C4402A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identity theft or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fraud;</w:t>
      </w:r>
      <w:proofErr w:type="gramEnd"/>
    </w:p>
    <w:p w14:paraId="71DE77C0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financial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loss;</w:t>
      </w:r>
      <w:proofErr w:type="gramEnd"/>
    </w:p>
    <w:p w14:paraId="7EA5018C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reputational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damage;</w:t>
      </w:r>
      <w:proofErr w:type="gramEnd"/>
    </w:p>
    <w:p w14:paraId="1B39615B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physical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harm;</w:t>
      </w:r>
      <w:proofErr w:type="gramEnd"/>
    </w:p>
    <w:p w14:paraId="03589F87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loss of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confidentiality;</w:t>
      </w:r>
      <w:proofErr w:type="gramEnd"/>
    </w:p>
    <w:p w14:paraId="79ECABBF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>re-identification of pseudonymised data; or</w:t>
      </w:r>
    </w:p>
    <w:p w14:paraId="0785B6F3" w14:textId="77777777" w:rsidR="004F65A3" w:rsidRPr="00041EE6" w:rsidRDefault="004F65A3" w:rsidP="004F65A3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>any other significant economic or social disadvantage</w:t>
      </w:r>
    </w:p>
    <w:p w14:paraId="2FC845CB" w14:textId="77777777" w:rsidR="004F65A3" w:rsidRPr="00041EE6" w:rsidRDefault="004F65A3" w:rsidP="004F65A3">
      <w:pPr>
        <w:rPr>
          <w:rFonts w:ascii="Bahnschrift Light" w:hAnsi="Bahnschrift Light" w:cs="Arial"/>
          <w:sz w:val="18"/>
          <w:szCs w:val="18"/>
        </w:rPr>
      </w:pPr>
      <w:r w:rsidRPr="00041EE6">
        <w:rPr>
          <w:rFonts w:ascii="Bahnschrift Light" w:hAnsi="Bahnschrift Light" w:cs="Arial"/>
          <w:sz w:val="18"/>
          <w:szCs w:val="18"/>
        </w:rPr>
        <w:t xml:space="preserve">Include any sources of the risk </w:t>
      </w:r>
      <w:proofErr w:type="gramStart"/>
      <w:r w:rsidRPr="00041EE6">
        <w:rPr>
          <w:rFonts w:ascii="Bahnschrift Light" w:hAnsi="Bahnschrift Light" w:cs="Arial"/>
          <w:sz w:val="18"/>
          <w:szCs w:val="18"/>
        </w:rPr>
        <w:t>i.e.</w:t>
      </w:r>
      <w:proofErr w:type="gramEnd"/>
      <w:r w:rsidRPr="00041EE6">
        <w:rPr>
          <w:rFonts w:ascii="Bahnschrift Light" w:hAnsi="Bahnschrift Light" w:cs="Arial"/>
          <w:sz w:val="18"/>
          <w:szCs w:val="18"/>
        </w:rPr>
        <w:t xml:space="preserve"> person or non-human source that can cause a risk either accidentally or deliberately:</w:t>
      </w:r>
    </w:p>
    <w:tbl>
      <w:tblPr>
        <w:tblStyle w:val="TableGrid"/>
        <w:tblW w:w="10628" w:type="dxa"/>
        <w:tblInd w:w="-784" w:type="dxa"/>
        <w:tblLook w:val="04A0" w:firstRow="1" w:lastRow="0" w:firstColumn="1" w:lastColumn="0" w:noHBand="0" w:noVBand="1"/>
      </w:tblPr>
      <w:tblGrid>
        <w:gridCol w:w="1506"/>
        <w:gridCol w:w="2712"/>
        <w:gridCol w:w="1971"/>
        <w:gridCol w:w="2674"/>
        <w:gridCol w:w="1765"/>
      </w:tblGrid>
      <w:tr w:rsidR="004F65A3" w:rsidRPr="00993FA1" w14:paraId="51B0C83C" w14:textId="77777777" w:rsidTr="009A798B">
        <w:trPr>
          <w:trHeight w:val="187"/>
        </w:trPr>
        <w:tc>
          <w:tcPr>
            <w:tcW w:w="1506" w:type="dxa"/>
            <w:shd w:val="clear" w:color="auto" w:fill="D5DCE4" w:themeFill="text2" w:themeFillTint="33"/>
          </w:tcPr>
          <w:p w14:paraId="19C44CFB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Source of risk</w:t>
            </w:r>
          </w:p>
        </w:tc>
        <w:tc>
          <w:tcPr>
            <w:tcW w:w="9122" w:type="dxa"/>
            <w:gridSpan w:val="4"/>
            <w:shd w:val="clear" w:color="auto" w:fill="D5DCE4" w:themeFill="text2" w:themeFillTint="33"/>
          </w:tcPr>
          <w:p w14:paraId="1AC9FB0C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Examples</w:t>
            </w:r>
          </w:p>
        </w:tc>
      </w:tr>
      <w:tr w:rsidR="004F65A3" w:rsidRPr="00993FA1" w14:paraId="5DB036E1" w14:textId="77777777" w:rsidTr="009A798B">
        <w:trPr>
          <w:trHeight w:val="1109"/>
        </w:trPr>
        <w:tc>
          <w:tcPr>
            <w:tcW w:w="1506" w:type="dxa"/>
          </w:tcPr>
          <w:p w14:paraId="05FE8D94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Internal human sources</w:t>
            </w:r>
          </w:p>
        </w:tc>
        <w:tc>
          <w:tcPr>
            <w:tcW w:w="2712" w:type="dxa"/>
          </w:tcPr>
          <w:p w14:paraId="118A09D6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93FA1">
              <w:rPr>
                <w:rFonts w:ascii="Arial" w:hAnsi="Arial" w:cs="Arial"/>
                <w:sz w:val="16"/>
                <w:szCs w:val="16"/>
              </w:rPr>
              <w:t xml:space="preserve"> negligent or rogue employee, proximity of the system, skills, </w:t>
            </w:r>
            <w:proofErr w:type="gramStart"/>
            <w:r w:rsidRPr="00993FA1">
              <w:rPr>
                <w:rFonts w:ascii="Arial" w:hAnsi="Arial" w:cs="Arial"/>
                <w:sz w:val="16"/>
                <w:szCs w:val="16"/>
              </w:rPr>
              <w:t>privileges</w:t>
            </w:r>
            <w:proofErr w:type="gramEnd"/>
            <w:r w:rsidRPr="00993FA1">
              <w:rPr>
                <w:rFonts w:ascii="Arial" w:hAnsi="Arial" w:cs="Arial"/>
                <w:sz w:val="16"/>
                <w:szCs w:val="16"/>
              </w:rPr>
              <w:t xml:space="preserve"> and available time are potentially high, possible lack of training and awareness</w:t>
            </w:r>
          </w:p>
        </w:tc>
        <w:tc>
          <w:tcPr>
            <w:tcW w:w="1971" w:type="dxa"/>
          </w:tcPr>
          <w:p w14:paraId="77A80A84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 xml:space="preserve">negligent or rogue user, family member or friend having access to the </w:t>
            </w:r>
            <w:proofErr w:type="gramStart"/>
            <w:r w:rsidRPr="00993FA1">
              <w:rPr>
                <w:rFonts w:ascii="Arial" w:hAnsi="Arial" w:cs="Arial"/>
                <w:sz w:val="16"/>
                <w:szCs w:val="16"/>
              </w:rPr>
              <w:t>service</w:t>
            </w:r>
            <w:proofErr w:type="gramEnd"/>
          </w:p>
          <w:p w14:paraId="04A85781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4" w:type="dxa"/>
          </w:tcPr>
          <w:p w14:paraId="4931928E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 xml:space="preserve">Various motives are possible, </w:t>
            </w:r>
            <w:proofErr w:type="gramStart"/>
            <w:r w:rsidRPr="00993FA1">
              <w:rPr>
                <w:rFonts w:ascii="Arial" w:hAnsi="Arial" w:cs="Arial"/>
                <w:sz w:val="16"/>
                <w:szCs w:val="16"/>
              </w:rPr>
              <w:t>including:</w:t>
            </w:r>
            <w:proofErr w:type="gramEnd"/>
            <w:r w:rsidRPr="00993FA1">
              <w:rPr>
                <w:rFonts w:ascii="Arial" w:hAnsi="Arial" w:cs="Arial"/>
                <w:sz w:val="16"/>
                <w:szCs w:val="16"/>
              </w:rPr>
              <w:t xml:space="preserve"> clumsiness, error, negligence game, malicious intent, revenge, spying</w:t>
            </w:r>
          </w:p>
          <w:p w14:paraId="0DD02F40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</w:tcPr>
          <w:p w14:paraId="06B15FAD" w14:textId="77777777" w:rsidR="004F65A3" w:rsidRPr="00993FA1" w:rsidRDefault="004F65A3" w:rsidP="009A798B">
            <w:pPr>
              <w:ind w:left="10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5A3" w:rsidRPr="00993FA1" w14:paraId="5FC4FD25" w14:textId="77777777" w:rsidTr="009A798B">
        <w:trPr>
          <w:trHeight w:val="1482"/>
        </w:trPr>
        <w:tc>
          <w:tcPr>
            <w:tcW w:w="1506" w:type="dxa"/>
          </w:tcPr>
          <w:p w14:paraId="4C363712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External human sources</w:t>
            </w:r>
          </w:p>
        </w:tc>
        <w:tc>
          <w:tcPr>
            <w:tcW w:w="2712" w:type="dxa"/>
          </w:tcPr>
          <w:p w14:paraId="56EB8581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 xml:space="preserve">A rogue or naïve neighbour, by having a physical proximity, hacking into the devices </w:t>
            </w:r>
            <w:proofErr w:type="gramStart"/>
            <w:r w:rsidRPr="00993FA1">
              <w:rPr>
                <w:rFonts w:ascii="Arial" w:hAnsi="Arial" w:cs="Arial"/>
                <w:sz w:val="16"/>
                <w:szCs w:val="16"/>
              </w:rPr>
              <w:t>data</w:t>
            </w:r>
            <w:proofErr w:type="gramEnd"/>
          </w:p>
          <w:p w14:paraId="246D8925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</w:tcPr>
          <w:p w14:paraId="19331DC5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A hacker targeting a user by using the knowledge he/she has of the user and some of the information concerning him/her</w:t>
            </w:r>
          </w:p>
        </w:tc>
        <w:tc>
          <w:tcPr>
            <w:tcW w:w="2674" w:type="dxa"/>
          </w:tcPr>
          <w:p w14:paraId="5909D36D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A hacker targeting one of the organisations/suppliers by using the knowledge he/she has of the organisations/suppliers that can undermine their image</w:t>
            </w:r>
          </w:p>
        </w:tc>
        <w:tc>
          <w:tcPr>
            <w:tcW w:w="1763" w:type="dxa"/>
          </w:tcPr>
          <w:p w14:paraId="6900D3AA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 xml:space="preserve">An unauthorised </w:t>
            </w:r>
            <w:proofErr w:type="gramStart"/>
            <w:r w:rsidRPr="00993FA1">
              <w:rPr>
                <w:rFonts w:ascii="Arial" w:hAnsi="Arial" w:cs="Arial"/>
                <w:sz w:val="16"/>
                <w:szCs w:val="16"/>
              </w:rPr>
              <w:t>third party</w:t>
            </w:r>
            <w:proofErr w:type="gramEnd"/>
            <w:r w:rsidRPr="00993FA1">
              <w:rPr>
                <w:rFonts w:ascii="Arial" w:hAnsi="Arial" w:cs="Arial"/>
                <w:sz w:val="16"/>
                <w:szCs w:val="16"/>
              </w:rPr>
              <w:t xml:space="preserve"> company using its privileged access to illegitimately access information</w:t>
            </w:r>
          </w:p>
        </w:tc>
      </w:tr>
      <w:tr w:rsidR="004F65A3" w:rsidRPr="00993FA1" w14:paraId="3EE7DBA5" w14:textId="77777777" w:rsidTr="009A798B">
        <w:trPr>
          <w:trHeight w:val="735"/>
        </w:trPr>
        <w:tc>
          <w:tcPr>
            <w:tcW w:w="1506" w:type="dxa"/>
          </w:tcPr>
          <w:p w14:paraId="23304CDC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Non-human sources</w:t>
            </w:r>
          </w:p>
          <w:p w14:paraId="0F01544A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2" w:type="dxa"/>
          </w:tcPr>
          <w:p w14:paraId="410B4F7C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  <w:r w:rsidRPr="00993FA1">
              <w:rPr>
                <w:rFonts w:ascii="Arial" w:hAnsi="Arial" w:cs="Arial"/>
                <w:sz w:val="16"/>
                <w:szCs w:val="16"/>
              </w:rPr>
              <w:t>Incident or damage at one of the organisations (power cut, fire, flood, etc.)</w:t>
            </w:r>
          </w:p>
          <w:p w14:paraId="69F50F27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</w:tcPr>
          <w:p w14:paraId="79533377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4" w:type="dxa"/>
          </w:tcPr>
          <w:p w14:paraId="07EA5671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</w:tcPr>
          <w:p w14:paraId="4402EA6B" w14:textId="77777777" w:rsidR="004F65A3" w:rsidRPr="00993FA1" w:rsidRDefault="004F65A3" w:rsidP="009A79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7F4066" w14:textId="77777777" w:rsidR="004F65A3" w:rsidRDefault="004F65A3">
      <w:pPr>
        <w:rPr>
          <w:lang w:val="en-US"/>
        </w:rPr>
      </w:pPr>
    </w:p>
    <w:p w14:paraId="34995556" w14:textId="77777777" w:rsidR="004F65A3" w:rsidRDefault="004F65A3">
      <w:pPr>
        <w:rPr>
          <w:lang w:val="en-US"/>
        </w:rPr>
      </w:pPr>
    </w:p>
    <w:p w14:paraId="2CB40A4F" w14:textId="77777777" w:rsidR="004F65A3" w:rsidRDefault="004F65A3">
      <w:pPr>
        <w:rPr>
          <w:lang w:val="en-US"/>
        </w:rPr>
      </w:pPr>
    </w:p>
    <w:p w14:paraId="145F7331" w14:textId="77777777" w:rsidR="004F65A3" w:rsidRDefault="004F65A3">
      <w:pPr>
        <w:rPr>
          <w:lang w:val="en-US"/>
        </w:rPr>
      </w:pPr>
    </w:p>
    <w:p w14:paraId="30F06769" w14:textId="77777777" w:rsidR="004F65A3" w:rsidRDefault="004F65A3">
      <w:pPr>
        <w:rPr>
          <w:lang w:val="en-US"/>
        </w:rPr>
      </w:pPr>
    </w:p>
    <w:p w14:paraId="748A14B3" w14:textId="77777777" w:rsidR="004F65A3" w:rsidRDefault="004F65A3">
      <w:pPr>
        <w:rPr>
          <w:lang w:val="en-US"/>
        </w:rPr>
      </w:pPr>
    </w:p>
    <w:p w14:paraId="3C836169" w14:textId="77777777" w:rsidR="004F65A3" w:rsidRDefault="004F65A3">
      <w:pPr>
        <w:rPr>
          <w:lang w:val="en-US"/>
        </w:rPr>
      </w:pPr>
    </w:p>
    <w:tbl>
      <w:tblPr>
        <w:tblStyle w:val="TableGrid"/>
        <w:tblW w:w="10827" w:type="dxa"/>
        <w:jc w:val="center"/>
        <w:tblLook w:val="04A0" w:firstRow="1" w:lastRow="0" w:firstColumn="1" w:lastColumn="0" w:noHBand="0" w:noVBand="1"/>
      </w:tblPr>
      <w:tblGrid>
        <w:gridCol w:w="603"/>
        <w:gridCol w:w="1289"/>
        <w:gridCol w:w="849"/>
        <w:gridCol w:w="1161"/>
        <w:gridCol w:w="756"/>
        <w:gridCol w:w="1809"/>
        <w:gridCol w:w="1594"/>
        <w:gridCol w:w="849"/>
        <w:gridCol w:w="1161"/>
        <w:gridCol w:w="756"/>
      </w:tblGrid>
      <w:tr w:rsidR="004F65A3" w:rsidRPr="004F65A3" w14:paraId="4EF16904" w14:textId="77777777" w:rsidTr="009A798B">
        <w:trPr>
          <w:trHeight w:val="770"/>
          <w:jc w:val="center"/>
        </w:trPr>
        <w:tc>
          <w:tcPr>
            <w:tcW w:w="748" w:type="dxa"/>
            <w:shd w:val="clear" w:color="auto" w:fill="D5DCE4" w:themeFill="text2" w:themeFillTint="33"/>
          </w:tcPr>
          <w:p w14:paraId="5782D42B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lastRenderedPageBreak/>
              <w:t>Risk</w:t>
            </w:r>
          </w:p>
        </w:tc>
        <w:tc>
          <w:tcPr>
            <w:tcW w:w="1542" w:type="dxa"/>
            <w:shd w:val="clear" w:color="auto" w:fill="D5DCE4" w:themeFill="text2" w:themeFillTint="33"/>
          </w:tcPr>
          <w:p w14:paraId="51126304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Description</w:t>
            </w:r>
          </w:p>
        </w:tc>
        <w:tc>
          <w:tcPr>
            <w:tcW w:w="2049" w:type="dxa"/>
            <w:gridSpan w:val="3"/>
            <w:shd w:val="clear" w:color="auto" w:fill="D5DCE4" w:themeFill="text2" w:themeFillTint="33"/>
          </w:tcPr>
          <w:p w14:paraId="496D71C9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Risk Score</w:t>
            </w:r>
          </w:p>
          <w:p w14:paraId="06B303FD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see matrix below</w:t>
            </w:r>
          </w:p>
        </w:tc>
        <w:tc>
          <w:tcPr>
            <w:tcW w:w="1906" w:type="dxa"/>
            <w:shd w:val="clear" w:color="auto" w:fill="D5DCE4" w:themeFill="text2" w:themeFillTint="33"/>
          </w:tcPr>
          <w:p w14:paraId="1CACBDD4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Proposed solutions/actions</w:t>
            </w:r>
          </w:p>
        </w:tc>
        <w:tc>
          <w:tcPr>
            <w:tcW w:w="2553" w:type="dxa"/>
            <w:shd w:val="clear" w:color="auto" w:fill="D5DCE4" w:themeFill="text2" w:themeFillTint="33"/>
          </w:tcPr>
          <w:p w14:paraId="29FB3B58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Responsibility and date</w:t>
            </w:r>
          </w:p>
        </w:tc>
        <w:tc>
          <w:tcPr>
            <w:tcW w:w="2029" w:type="dxa"/>
            <w:gridSpan w:val="3"/>
            <w:shd w:val="clear" w:color="auto" w:fill="D5DCE4" w:themeFill="text2" w:themeFillTint="33"/>
          </w:tcPr>
          <w:p w14:paraId="262063D4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 xml:space="preserve">Revised risk score when actions </w:t>
            </w:r>
            <w:proofErr w:type="gramStart"/>
            <w:r w:rsidRPr="004F65A3">
              <w:rPr>
                <w:b/>
              </w:rPr>
              <w:t>addressed</w:t>
            </w:r>
            <w:proofErr w:type="gramEnd"/>
          </w:p>
          <w:p w14:paraId="43A29315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see matrix below</w:t>
            </w:r>
          </w:p>
        </w:tc>
      </w:tr>
      <w:tr w:rsidR="004F65A3" w:rsidRPr="004F65A3" w14:paraId="7B246FE2" w14:textId="77777777" w:rsidTr="009A798B">
        <w:trPr>
          <w:trHeight w:val="491"/>
          <w:jc w:val="center"/>
        </w:trPr>
        <w:tc>
          <w:tcPr>
            <w:tcW w:w="2290" w:type="dxa"/>
            <w:gridSpan w:val="2"/>
            <w:shd w:val="clear" w:color="auto" w:fill="D5DCE4" w:themeFill="text2" w:themeFillTint="33"/>
          </w:tcPr>
          <w:p w14:paraId="1E5696DF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</w:p>
        </w:tc>
        <w:tc>
          <w:tcPr>
            <w:tcW w:w="620" w:type="dxa"/>
            <w:shd w:val="clear" w:color="auto" w:fill="D5DCE4" w:themeFill="text2" w:themeFillTint="33"/>
          </w:tcPr>
          <w:p w14:paraId="7AE6A95F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Impact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7DFCA2D6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Likelihood</w:t>
            </w:r>
          </w:p>
        </w:tc>
        <w:tc>
          <w:tcPr>
            <w:tcW w:w="587" w:type="dxa"/>
            <w:shd w:val="clear" w:color="auto" w:fill="D5DCE4" w:themeFill="text2" w:themeFillTint="33"/>
          </w:tcPr>
          <w:p w14:paraId="5FFFD95C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Risk rating</w:t>
            </w:r>
          </w:p>
        </w:tc>
        <w:tc>
          <w:tcPr>
            <w:tcW w:w="1906" w:type="dxa"/>
            <w:shd w:val="clear" w:color="auto" w:fill="D5DCE4" w:themeFill="text2" w:themeFillTint="33"/>
          </w:tcPr>
          <w:p w14:paraId="754294BB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</w:p>
        </w:tc>
        <w:tc>
          <w:tcPr>
            <w:tcW w:w="2553" w:type="dxa"/>
            <w:shd w:val="clear" w:color="auto" w:fill="D5DCE4" w:themeFill="text2" w:themeFillTint="33"/>
          </w:tcPr>
          <w:p w14:paraId="1650C2DF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</w:p>
        </w:tc>
        <w:tc>
          <w:tcPr>
            <w:tcW w:w="620" w:type="dxa"/>
            <w:shd w:val="clear" w:color="auto" w:fill="D5DCE4" w:themeFill="text2" w:themeFillTint="33"/>
          </w:tcPr>
          <w:p w14:paraId="33509F15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Impact</w:t>
            </w:r>
          </w:p>
        </w:tc>
        <w:tc>
          <w:tcPr>
            <w:tcW w:w="841" w:type="dxa"/>
            <w:shd w:val="clear" w:color="auto" w:fill="D5DCE4" w:themeFill="text2" w:themeFillTint="33"/>
          </w:tcPr>
          <w:p w14:paraId="36F3B9B4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Likelihood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3F27F666" w14:textId="77777777" w:rsidR="004F65A3" w:rsidRPr="004F65A3" w:rsidRDefault="004F65A3" w:rsidP="004F65A3">
            <w:pPr>
              <w:spacing w:after="160" w:line="259" w:lineRule="auto"/>
              <w:rPr>
                <w:b/>
              </w:rPr>
            </w:pPr>
            <w:r w:rsidRPr="004F65A3">
              <w:rPr>
                <w:b/>
              </w:rPr>
              <w:t>Risk rating</w:t>
            </w:r>
          </w:p>
        </w:tc>
      </w:tr>
      <w:tr w:rsidR="004F65A3" w:rsidRPr="004F65A3" w14:paraId="61E214E7" w14:textId="77777777" w:rsidTr="009A798B">
        <w:trPr>
          <w:trHeight w:val="928"/>
          <w:jc w:val="center"/>
        </w:trPr>
        <w:tc>
          <w:tcPr>
            <w:tcW w:w="748" w:type="dxa"/>
          </w:tcPr>
          <w:p w14:paraId="3FE52038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42" w:type="dxa"/>
          </w:tcPr>
          <w:p w14:paraId="5411EC91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620" w:type="dxa"/>
          </w:tcPr>
          <w:p w14:paraId="4EAD69EA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841" w:type="dxa"/>
          </w:tcPr>
          <w:p w14:paraId="6DC51DC8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14:paraId="3E147173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1906" w:type="dxa"/>
          </w:tcPr>
          <w:p w14:paraId="315122EB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2553" w:type="dxa"/>
          </w:tcPr>
          <w:p w14:paraId="10B5588E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620" w:type="dxa"/>
          </w:tcPr>
          <w:p w14:paraId="1813087E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841" w:type="dxa"/>
          </w:tcPr>
          <w:p w14:paraId="2D399980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5C2812B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</w:tr>
      <w:tr w:rsidR="004F65A3" w:rsidRPr="004F65A3" w14:paraId="39F466E8" w14:textId="77777777" w:rsidTr="009A798B">
        <w:trPr>
          <w:trHeight w:val="815"/>
          <w:jc w:val="center"/>
        </w:trPr>
        <w:tc>
          <w:tcPr>
            <w:tcW w:w="748" w:type="dxa"/>
          </w:tcPr>
          <w:p w14:paraId="3948CA4B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42" w:type="dxa"/>
          </w:tcPr>
          <w:p w14:paraId="38857A0F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620" w:type="dxa"/>
          </w:tcPr>
          <w:p w14:paraId="73A870FB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841" w:type="dxa"/>
          </w:tcPr>
          <w:p w14:paraId="20033DBA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14:paraId="3763DBD1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1906" w:type="dxa"/>
          </w:tcPr>
          <w:p w14:paraId="0CF4B333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2553" w:type="dxa"/>
          </w:tcPr>
          <w:p w14:paraId="228B6FF0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620" w:type="dxa"/>
          </w:tcPr>
          <w:p w14:paraId="5A521DCE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841" w:type="dxa"/>
          </w:tcPr>
          <w:p w14:paraId="1B4E5CF4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850AC72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</w:tr>
      <w:tr w:rsidR="004F65A3" w:rsidRPr="004F65A3" w14:paraId="446C1024" w14:textId="77777777" w:rsidTr="009A798B">
        <w:trPr>
          <w:trHeight w:val="756"/>
          <w:jc w:val="center"/>
        </w:trPr>
        <w:tc>
          <w:tcPr>
            <w:tcW w:w="748" w:type="dxa"/>
          </w:tcPr>
          <w:p w14:paraId="701CB5C9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42" w:type="dxa"/>
          </w:tcPr>
          <w:p w14:paraId="1876C241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620" w:type="dxa"/>
          </w:tcPr>
          <w:p w14:paraId="1F06F030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841" w:type="dxa"/>
          </w:tcPr>
          <w:p w14:paraId="68391A3B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14:paraId="71B03D7F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1906" w:type="dxa"/>
          </w:tcPr>
          <w:p w14:paraId="113418D7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2553" w:type="dxa"/>
          </w:tcPr>
          <w:p w14:paraId="16A9B292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620" w:type="dxa"/>
          </w:tcPr>
          <w:p w14:paraId="073442F0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841" w:type="dxa"/>
          </w:tcPr>
          <w:p w14:paraId="7AF8B7FE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2B77E11" w14:textId="77777777" w:rsidR="004F65A3" w:rsidRPr="004F65A3" w:rsidRDefault="004F65A3" w:rsidP="004F65A3">
            <w:pPr>
              <w:spacing w:after="160" w:line="259" w:lineRule="auto"/>
              <w:rPr>
                <w:bCs/>
              </w:rPr>
            </w:pPr>
          </w:p>
        </w:tc>
      </w:tr>
    </w:tbl>
    <w:p w14:paraId="5D338B8F" w14:textId="77777777" w:rsidR="004F65A3" w:rsidRDefault="004F65A3">
      <w:pPr>
        <w:rPr>
          <w:lang w:val="en-US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253"/>
        <w:gridCol w:w="305"/>
        <w:gridCol w:w="3291"/>
        <w:gridCol w:w="499"/>
        <w:gridCol w:w="11"/>
        <w:gridCol w:w="516"/>
        <w:gridCol w:w="11"/>
        <w:gridCol w:w="533"/>
        <w:gridCol w:w="567"/>
        <w:gridCol w:w="425"/>
        <w:gridCol w:w="524"/>
        <w:gridCol w:w="11"/>
        <w:gridCol w:w="556"/>
        <w:gridCol w:w="14"/>
      </w:tblGrid>
      <w:tr w:rsidR="004F65A3" w:rsidRPr="004F65A3" w14:paraId="3AF05CA4" w14:textId="77777777" w:rsidTr="009A798B">
        <w:trPr>
          <w:gridAfter w:val="1"/>
          <w:wAfter w:w="14" w:type="dxa"/>
          <w:cantSplit/>
          <w:trHeight w:val="870"/>
          <w:jc w:val="center"/>
        </w:trPr>
        <w:tc>
          <w:tcPr>
            <w:tcW w:w="507" w:type="dxa"/>
            <w:vAlign w:val="center"/>
          </w:tcPr>
          <w:p w14:paraId="62D13700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0F37F716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Impact</w:t>
            </w: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br/>
              <w:t>(How bad it may be)</w:t>
            </w:r>
          </w:p>
        </w:tc>
        <w:tc>
          <w:tcPr>
            <w:tcW w:w="305" w:type="dxa"/>
            <w:vAlign w:val="center"/>
          </w:tcPr>
          <w:p w14:paraId="710EB2AC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3291" w:type="dxa"/>
            <w:tcBorders>
              <w:bottom w:val="nil"/>
              <w:right w:val="single" w:sz="4" w:space="0" w:color="auto"/>
            </w:tcBorders>
            <w:vAlign w:val="center"/>
          </w:tcPr>
          <w:p w14:paraId="5BE96CB7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 xml:space="preserve">Likelihood </w:t>
            </w: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br/>
              <w:t>(The chance it may occur)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C889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CA9A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262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6281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Risk Rating</w:t>
            </w:r>
          </w:p>
          <w:p w14:paraId="2B8C283C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Likelihood x Impact = TOTAL RISK RATING</w:t>
            </w:r>
          </w:p>
        </w:tc>
      </w:tr>
      <w:tr w:rsidR="004F65A3" w:rsidRPr="004F65A3" w14:paraId="79CB5102" w14:textId="77777777" w:rsidTr="009A798B">
        <w:trPr>
          <w:trHeight w:val="382"/>
          <w:jc w:val="center"/>
        </w:trPr>
        <w:tc>
          <w:tcPr>
            <w:tcW w:w="7866" w:type="dxa"/>
            <w:gridSpan w:val="6"/>
            <w:vMerge w:val="restart"/>
            <w:tcBorders>
              <w:right w:val="nil"/>
            </w:tcBorders>
            <w:vAlign w:val="center"/>
          </w:tcPr>
          <w:p w14:paraId="321EC710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bookmarkStart w:id="0" w:name="_Hlk517867155"/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76F3A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2E9AC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Impact</w:t>
            </w:r>
          </w:p>
        </w:tc>
      </w:tr>
      <w:tr w:rsidR="004F65A3" w:rsidRPr="004F65A3" w14:paraId="7EFFEE8A" w14:textId="77777777" w:rsidTr="009A798B">
        <w:trPr>
          <w:trHeight w:val="382"/>
          <w:jc w:val="center"/>
        </w:trPr>
        <w:tc>
          <w:tcPr>
            <w:tcW w:w="7866" w:type="dxa"/>
            <w:gridSpan w:val="6"/>
            <w:vMerge/>
            <w:tcBorders>
              <w:right w:val="nil"/>
            </w:tcBorders>
            <w:vAlign w:val="center"/>
          </w:tcPr>
          <w:p w14:paraId="07EFBEA7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C923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0D99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C5DC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77CA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6042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B600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5</w:t>
            </w:r>
          </w:p>
        </w:tc>
      </w:tr>
      <w:bookmarkEnd w:id="0"/>
      <w:tr w:rsidR="004F65A3" w:rsidRPr="004F65A3" w14:paraId="5E3EF656" w14:textId="77777777" w:rsidTr="009A798B">
        <w:trPr>
          <w:gridAfter w:val="1"/>
          <w:wAfter w:w="14" w:type="dxa"/>
          <w:trHeight w:val="674"/>
          <w:jc w:val="center"/>
        </w:trPr>
        <w:tc>
          <w:tcPr>
            <w:tcW w:w="507" w:type="dxa"/>
            <w:vAlign w:val="center"/>
          </w:tcPr>
          <w:p w14:paraId="3B6F29F5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5</w:t>
            </w:r>
          </w:p>
        </w:tc>
        <w:tc>
          <w:tcPr>
            <w:tcW w:w="3253" w:type="dxa"/>
            <w:vAlign w:val="center"/>
          </w:tcPr>
          <w:p w14:paraId="32A95F5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Very High</w:t>
            </w:r>
          </w:p>
          <w:p w14:paraId="26BC57F1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(Will have a major impact)</w:t>
            </w:r>
          </w:p>
          <w:p w14:paraId="22867445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14:paraId="1B274BF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5</w:t>
            </w:r>
          </w:p>
        </w:tc>
        <w:tc>
          <w:tcPr>
            <w:tcW w:w="3291" w:type="dxa"/>
            <w:vAlign w:val="center"/>
          </w:tcPr>
          <w:p w14:paraId="4D9B095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Almost certain</w:t>
            </w:r>
          </w:p>
          <w:p w14:paraId="4FC2460A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almost</w:t>
            </w:r>
            <w:proofErr w:type="gramEnd"/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 xml:space="preserve"> certain to happen/recur; possibly frequently)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6B05DC00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Likelihood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5DB31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gridSpan w:val="2"/>
            <w:shd w:val="clear" w:color="auto" w:fill="FFFF00"/>
            <w:vAlign w:val="center"/>
          </w:tcPr>
          <w:p w14:paraId="5946D5EB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D898086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6F145A96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15</w:t>
            </w:r>
          </w:p>
        </w:tc>
        <w:tc>
          <w:tcPr>
            <w:tcW w:w="524" w:type="dxa"/>
            <w:shd w:val="clear" w:color="auto" w:fill="FF0000"/>
            <w:vAlign w:val="center"/>
          </w:tcPr>
          <w:p w14:paraId="7AE41863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auto" w:fill="FF0000"/>
            <w:vAlign w:val="center"/>
          </w:tcPr>
          <w:p w14:paraId="1B887D63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25</w:t>
            </w:r>
          </w:p>
        </w:tc>
      </w:tr>
      <w:tr w:rsidR="004F65A3" w:rsidRPr="004F65A3" w14:paraId="7CCCBD95" w14:textId="77777777" w:rsidTr="009A798B">
        <w:trPr>
          <w:gridAfter w:val="1"/>
          <w:wAfter w:w="14" w:type="dxa"/>
          <w:trHeight w:val="674"/>
          <w:jc w:val="center"/>
        </w:trPr>
        <w:tc>
          <w:tcPr>
            <w:tcW w:w="507" w:type="dxa"/>
            <w:vAlign w:val="center"/>
          </w:tcPr>
          <w:p w14:paraId="307D2400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3253" w:type="dxa"/>
            <w:vAlign w:val="center"/>
          </w:tcPr>
          <w:p w14:paraId="4BDAD6E9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Major</w:t>
            </w:r>
          </w:p>
          <w:p w14:paraId="25738A5A" w14:textId="77777777" w:rsidR="004F65A3" w:rsidRPr="004F65A3" w:rsidRDefault="004F65A3" w:rsidP="009A798B">
            <w:pPr>
              <w:rPr>
                <w:rFonts w:ascii="Bahnschrift Light" w:hAnsi="Bahnschrift Light"/>
                <w:b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highly</w:t>
            </w:r>
            <w:proofErr w:type="gramEnd"/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 xml:space="preserve"> probable it will have a significant impact)</w:t>
            </w:r>
          </w:p>
        </w:tc>
        <w:tc>
          <w:tcPr>
            <w:tcW w:w="305" w:type="dxa"/>
            <w:vAlign w:val="center"/>
          </w:tcPr>
          <w:p w14:paraId="5C8F7323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3291" w:type="dxa"/>
            <w:vAlign w:val="center"/>
          </w:tcPr>
          <w:p w14:paraId="0640FAC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Likely</w:t>
            </w:r>
          </w:p>
          <w:p w14:paraId="05E08D51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(Will probably happen/recur, but is not a persisting issue or circumstance)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129A0FA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B5842FA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0E5693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51C1280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0FEB52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6798924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F8F055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20</w:t>
            </w:r>
          </w:p>
        </w:tc>
      </w:tr>
      <w:tr w:rsidR="004F65A3" w:rsidRPr="004F65A3" w14:paraId="0FF5388C" w14:textId="77777777" w:rsidTr="009A798B">
        <w:trPr>
          <w:gridAfter w:val="1"/>
          <w:wAfter w:w="14" w:type="dxa"/>
          <w:trHeight w:val="674"/>
          <w:jc w:val="center"/>
        </w:trPr>
        <w:tc>
          <w:tcPr>
            <w:tcW w:w="507" w:type="dxa"/>
            <w:vAlign w:val="center"/>
          </w:tcPr>
          <w:p w14:paraId="5591FB4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3</w:t>
            </w:r>
          </w:p>
        </w:tc>
        <w:tc>
          <w:tcPr>
            <w:tcW w:w="3253" w:type="dxa"/>
            <w:vAlign w:val="center"/>
          </w:tcPr>
          <w:p w14:paraId="5C62DB0B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Moderate</w:t>
            </w:r>
          </w:p>
          <w:p w14:paraId="577A0A90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(Likely to have an impact)</w:t>
            </w:r>
          </w:p>
          <w:p w14:paraId="7FF420C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14:paraId="539A9D21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3</w:t>
            </w:r>
          </w:p>
        </w:tc>
        <w:tc>
          <w:tcPr>
            <w:tcW w:w="3291" w:type="dxa"/>
            <w:vAlign w:val="center"/>
          </w:tcPr>
          <w:p w14:paraId="6D8ADA3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Possible</w:t>
            </w:r>
          </w:p>
          <w:p w14:paraId="02E29161" w14:textId="77777777" w:rsidR="004F65A3" w:rsidRPr="004F65A3" w:rsidRDefault="004F65A3" w:rsidP="009A798B">
            <w:pPr>
              <w:rPr>
                <w:rFonts w:ascii="Bahnschrift Light" w:hAnsi="Bahnschrift Light"/>
                <w:b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i/>
                <w:iCs/>
                <w:sz w:val="20"/>
                <w:szCs w:val="20"/>
              </w:rPr>
              <w:t>(</w:t>
            </w: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Might happen or recur occasionally)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48EFF39B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8615216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3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896D92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14973D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6FAC73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9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DBA6553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shd w:val="clear" w:color="auto" w:fill="FF0000"/>
            <w:vAlign w:val="center"/>
          </w:tcPr>
          <w:p w14:paraId="62CDE5C9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15</w:t>
            </w:r>
          </w:p>
        </w:tc>
      </w:tr>
      <w:tr w:rsidR="004F65A3" w:rsidRPr="004F65A3" w14:paraId="0E2D9498" w14:textId="77777777" w:rsidTr="009A798B">
        <w:trPr>
          <w:gridAfter w:val="1"/>
          <w:wAfter w:w="14" w:type="dxa"/>
          <w:trHeight w:val="674"/>
          <w:jc w:val="center"/>
        </w:trPr>
        <w:tc>
          <w:tcPr>
            <w:tcW w:w="507" w:type="dxa"/>
            <w:vAlign w:val="center"/>
          </w:tcPr>
          <w:p w14:paraId="4D87153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</w:t>
            </w:r>
          </w:p>
        </w:tc>
        <w:tc>
          <w:tcPr>
            <w:tcW w:w="3253" w:type="dxa"/>
            <w:vAlign w:val="center"/>
          </w:tcPr>
          <w:p w14:paraId="5246E92D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Minor</w:t>
            </w:r>
          </w:p>
          <w:p w14:paraId="056C54A5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(May have an impact)</w:t>
            </w:r>
          </w:p>
        </w:tc>
        <w:tc>
          <w:tcPr>
            <w:tcW w:w="305" w:type="dxa"/>
            <w:vAlign w:val="center"/>
          </w:tcPr>
          <w:p w14:paraId="27F7E3A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</w:t>
            </w:r>
          </w:p>
        </w:tc>
        <w:tc>
          <w:tcPr>
            <w:tcW w:w="3291" w:type="dxa"/>
            <w:vAlign w:val="center"/>
          </w:tcPr>
          <w:p w14:paraId="6BE47F56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Unlikely</w:t>
            </w:r>
          </w:p>
          <w:p w14:paraId="37F5FD01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(Do not expect it to happen/recur, but it is possible it may do so)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72F7E574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B2A880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9B15C2C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29BF7A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A38DB4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D7FF8D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FFC000"/>
            <w:vAlign w:val="center"/>
          </w:tcPr>
          <w:p w14:paraId="61798699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10</w:t>
            </w:r>
          </w:p>
        </w:tc>
      </w:tr>
      <w:tr w:rsidR="004F65A3" w:rsidRPr="004F65A3" w14:paraId="60B9B496" w14:textId="77777777" w:rsidTr="009A798B">
        <w:trPr>
          <w:gridAfter w:val="1"/>
          <w:wAfter w:w="14" w:type="dxa"/>
          <w:trHeight w:val="674"/>
          <w:jc w:val="center"/>
        </w:trPr>
        <w:tc>
          <w:tcPr>
            <w:tcW w:w="507" w:type="dxa"/>
            <w:vAlign w:val="center"/>
          </w:tcPr>
          <w:p w14:paraId="05AA4C1C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</w:t>
            </w:r>
          </w:p>
        </w:tc>
        <w:tc>
          <w:tcPr>
            <w:tcW w:w="3253" w:type="dxa"/>
            <w:vAlign w:val="center"/>
          </w:tcPr>
          <w:p w14:paraId="71368D2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Negligible</w:t>
            </w:r>
          </w:p>
          <w:p w14:paraId="54D33B0F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(Unlikely to have any impact)</w:t>
            </w:r>
          </w:p>
        </w:tc>
        <w:tc>
          <w:tcPr>
            <w:tcW w:w="305" w:type="dxa"/>
            <w:vAlign w:val="center"/>
          </w:tcPr>
          <w:p w14:paraId="468D995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</w:t>
            </w:r>
          </w:p>
        </w:tc>
        <w:tc>
          <w:tcPr>
            <w:tcW w:w="3291" w:type="dxa"/>
            <w:vAlign w:val="center"/>
          </w:tcPr>
          <w:p w14:paraId="4141B31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Rare</w:t>
            </w:r>
          </w:p>
          <w:p w14:paraId="107F800D" w14:textId="77777777" w:rsidR="004F65A3" w:rsidRPr="004F65A3" w:rsidRDefault="004F65A3" w:rsidP="009A798B">
            <w:pPr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Cs/>
                <w:i/>
                <w:iCs/>
                <w:sz w:val="20"/>
                <w:szCs w:val="20"/>
              </w:rPr>
              <w:t>(This probably will never happen/recur)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06602348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136293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5D9102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34E9AAF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99133F2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8294DE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95ED34" w14:textId="77777777" w:rsidR="004F65A3" w:rsidRPr="004F65A3" w:rsidRDefault="004F65A3" w:rsidP="009A798B">
            <w:pPr>
              <w:rPr>
                <w:rFonts w:ascii="Bahnschrift Light" w:hAnsi="Bahnschrift Light"/>
                <w:b/>
                <w:sz w:val="20"/>
                <w:szCs w:val="20"/>
              </w:rPr>
            </w:pPr>
            <w:r w:rsidRPr="004F65A3">
              <w:rPr>
                <w:rFonts w:ascii="Bahnschrift Light" w:hAnsi="Bahnschrift Light"/>
                <w:b/>
                <w:sz w:val="20"/>
                <w:szCs w:val="20"/>
              </w:rPr>
              <w:t>5</w:t>
            </w:r>
          </w:p>
        </w:tc>
      </w:tr>
    </w:tbl>
    <w:p w14:paraId="40B00C9C" w14:textId="77777777" w:rsidR="004F65A3" w:rsidRPr="004F65A3" w:rsidRDefault="004F65A3">
      <w:pPr>
        <w:rPr>
          <w:lang w:val="en-US"/>
        </w:rPr>
      </w:pPr>
    </w:p>
    <w:sectPr w:rsidR="004F65A3" w:rsidRPr="004F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6FC5"/>
    <w:multiLevelType w:val="hybridMultilevel"/>
    <w:tmpl w:val="6350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A3"/>
    <w:rsid w:val="002A481D"/>
    <w:rsid w:val="003D6993"/>
    <w:rsid w:val="004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C2A2"/>
  <w15:chartTrackingRefBased/>
  <w15:docId w15:val="{7A047AF3-1693-4CF1-8BC6-C1CEB1E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5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F65A3"/>
    <w:pPr>
      <w:spacing w:after="200" w:line="276" w:lineRule="auto"/>
      <w:ind w:left="720"/>
      <w:contextualSpacing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Knowles-Smith</dc:creator>
  <cp:keywords/>
  <dc:description/>
  <cp:lastModifiedBy>Katherine Knowles-Smith</cp:lastModifiedBy>
  <cp:revision>1</cp:revision>
  <dcterms:created xsi:type="dcterms:W3CDTF">2023-09-21T13:32:00Z</dcterms:created>
  <dcterms:modified xsi:type="dcterms:W3CDTF">2023-09-21T13:39:00Z</dcterms:modified>
</cp:coreProperties>
</file>